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Style w:val="8"/>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Style w:val="8"/>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Style w:val="8"/>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Style w:val="8"/>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Style w:val="8"/>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Style w:val="8"/>
          <w:rFonts w:hint="eastAsia" w:ascii="方正小标宋简体" w:hAnsi="方正小标宋简体" w:eastAsia="方正小标宋简体" w:cs="方正小标宋简体"/>
          <w:b w:val="0"/>
          <w:bCs w:val="0"/>
          <w:i w:val="0"/>
          <w:iCs w:val="0"/>
          <w:caps w:val="0"/>
          <w:color w:val="auto"/>
          <w:spacing w:val="0"/>
          <w:sz w:val="44"/>
          <w:szCs w:val="44"/>
          <w:shd w:val="clear" w:fill="FFFFFF"/>
        </w:rPr>
        <w:t>湖南省家电</w:t>
      </w:r>
      <w:r>
        <w:rPr>
          <w:rStyle w:val="8"/>
          <w:rFonts w:hint="default" w:ascii="方正小标宋简体" w:hAnsi="方正小标宋简体" w:eastAsia="方正小标宋简体" w:cs="方正小标宋简体"/>
          <w:b w:val="0"/>
          <w:bCs w:val="0"/>
          <w:i w:val="0"/>
          <w:iCs w:val="0"/>
          <w:caps w:val="0"/>
          <w:color w:val="auto"/>
          <w:spacing w:val="0"/>
          <w:sz w:val="44"/>
          <w:szCs w:val="44"/>
          <w:shd w:val="clear" w:fill="FFFFFF"/>
          <w:lang w:val="en"/>
        </w:rPr>
        <w:t>数码</w:t>
      </w:r>
      <w:r>
        <w:rPr>
          <w:rStyle w:val="8"/>
          <w:rFonts w:hint="eastAsia" w:ascii="方正小标宋简体" w:hAnsi="方正小标宋简体" w:eastAsia="方正小标宋简体" w:cs="方正小标宋简体"/>
          <w:b w:val="0"/>
          <w:bCs w:val="0"/>
          <w:i w:val="0"/>
          <w:iCs w:val="0"/>
          <w:caps w:val="0"/>
          <w:color w:val="auto"/>
          <w:spacing w:val="0"/>
          <w:sz w:val="44"/>
          <w:szCs w:val="44"/>
          <w:shd w:val="clear" w:fill="FFFFFF"/>
        </w:rPr>
        <w:t>以旧换新活动参与商品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Style w:val="8"/>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Style w:val="8"/>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备案</w:t>
      </w:r>
      <w:r>
        <w:rPr>
          <w:rStyle w:val="8"/>
          <w:rFonts w:hint="eastAsia" w:ascii="方正小标宋简体" w:hAnsi="方正小标宋简体" w:eastAsia="方正小标宋简体" w:cs="方正小标宋简体"/>
          <w:b w:val="0"/>
          <w:bCs w:val="0"/>
          <w:i w:val="0"/>
          <w:iCs w:val="0"/>
          <w:caps w:val="0"/>
          <w:color w:val="auto"/>
          <w:spacing w:val="0"/>
          <w:sz w:val="44"/>
          <w:szCs w:val="44"/>
          <w:shd w:val="clear" w:fill="FFFFFF"/>
        </w:rPr>
        <w:t>价格调整操作指引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Style w:val="8"/>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eastAsia="zh-CN"/>
        </w:rPr>
      </w:pPr>
      <w:r>
        <w:rPr>
          <w:rFonts w:hint="default" w:ascii="Times New Roman" w:hAnsi="Times New Roman" w:eastAsia="仿宋_GB2312" w:cs="Times New Roman"/>
          <w:i w:val="0"/>
          <w:iCs w:val="0"/>
          <w:caps w:val="0"/>
          <w:color w:val="0F1115"/>
          <w:spacing w:val="0"/>
          <w:sz w:val="32"/>
          <w:szCs w:val="32"/>
          <w:shd w:val="clear" w:fill="FFFFFF"/>
        </w:rPr>
        <w:t>为保障我省家电以旧换新</w:t>
      </w:r>
      <w:r>
        <w:rPr>
          <w:rFonts w:hint="default" w:ascii="Times New Roman" w:hAnsi="Times New Roman" w:eastAsia="仿宋_GB2312" w:cs="Times New Roman"/>
          <w:i w:val="0"/>
          <w:iCs w:val="0"/>
          <w:caps w:val="0"/>
          <w:color w:val="0F1115"/>
          <w:spacing w:val="0"/>
          <w:sz w:val="32"/>
          <w:szCs w:val="32"/>
          <w:shd w:val="clear" w:fill="FFFFFF"/>
          <w:lang w:val="en"/>
        </w:rPr>
        <w:t>、数码和智能产品购新</w:t>
      </w:r>
      <w:r>
        <w:rPr>
          <w:rFonts w:hint="default" w:ascii="Times New Roman" w:hAnsi="Times New Roman" w:eastAsia="仿宋_GB2312" w:cs="Times New Roman"/>
          <w:i w:val="0"/>
          <w:iCs w:val="0"/>
          <w:caps w:val="0"/>
          <w:color w:val="0F1115"/>
          <w:spacing w:val="0"/>
          <w:sz w:val="32"/>
          <w:szCs w:val="32"/>
          <w:shd w:val="clear" w:fill="FFFFFF"/>
        </w:rPr>
        <w:t>活动平稳有序开展，同时满足品牌方因成本上升产生的合理调价需求，现就活动期间参与商品价格调整流程明确如下</w:t>
      </w:r>
      <w:r>
        <w:rPr>
          <w:rFonts w:hint="eastAsia" w:ascii="Times New Roman" w:hAnsi="Times New Roman" w:eastAsia="仿宋_GB2312" w:cs="Times New Roman"/>
          <w:i w:val="0"/>
          <w:iCs w:val="0"/>
          <w:caps w:val="0"/>
          <w:color w:val="0F1115"/>
          <w:spacing w:val="0"/>
          <w:sz w:val="32"/>
          <w:szCs w:val="32"/>
          <w:shd w:val="clear" w:fill="FFFFFF"/>
          <w:lang w:eastAsia="zh-CN"/>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一、调价基本原则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1.申请主体：</w:t>
      </w:r>
      <w:r>
        <w:rPr>
          <w:rFonts w:hint="eastAsia" w:ascii="Times New Roman" w:hAnsi="Times New Roman" w:eastAsia="仿宋_GB2312" w:cs="Times New Roman"/>
          <w:i w:val="0"/>
          <w:iCs w:val="0"/>
          <w:caps w:val="0"/>
          <w:color w:val="0F1115"/>
          <w:spacing w:val="0"/>
          <w:sz w:val="32"/>
          <w:szCs w:val="32"/>
          <w:shd w:val="clear" w:fill="FFFFFF"/>
          <w:lang w:val="en-US" w:eastAsia="zh-CN"/>
        </w:rPr>
        <w:t>价格调整申请由品牌企业提出。品牌企业指拥有商品自主注册商标的生产企业总部。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2.调价情形：</w:t>
      </w:r>
      <w:r>
        <w:rPr>
          <w:rFonts w:hint="default" w:ascii="仿宋_GB2312" w:hAnsi="宋体" w:eastAsia="仿宋_GB2312" w:cs="仿宋_GB2312"/>
          <w:color w:val="000000"/>
          <w:kern w:val="0"/>
          <w:sz w:val="32"/>
          <w:szCs w:val="32"/>
          <w:lang w:val="en-US" w:eastAsia="zh-CN" w:bidi="ar"/>
        </w:rPr>
        <w:t>品牌</w:t>
      </w:r>
      <w:r>
        <w:rPr>
          <w:rFonts w:hint="eastAsia" w:ascii="仿宋_GB2312" w:hAnsi="宋体" w:eastAsia="仿宋_GB2312" w:cs="仿宋_GB2312"/>
          <w:color w:val="000000"/>
          <w:kern w:val="0"/>
          <w:sz w:val="32"/>
          <w:szCs w:val="32"/>
          <w:lang w:val="en-US" w:eastAsia="zh-CN" w:bidi="ar"/>
        </w:rPr>
        <w:t>因原材料、核心部件等成本变动，导致产品供货价格发生实质性变化时，品牌企业可申请调整在银联系统备案的销售限价（以下简称“备案价”）。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3.价格合规要求：</w:t>
      </w:r>
      <w:r>
        <w:rPr>
          <w:rFonts w:hint="default" w:ascii="Times New Roman" w:hAnsi="Times New Roman" w:eastAsia="仿宋_GB2312" w:cs="Times New Roman"/>
          <w:i w:val="0"/>
          <w:iCs w:val="0"/>
          <w:caps w:val="0"/>
          <w:color w:val="0F1115"/>
          <w:spacing w:val="0"/>
          <w:sz w:val="32"/>
          <w:szCs w:val="32"/>
          <w:shd w:val="clear" w:fill="FFFFFF"/>
        </w:rPr>
        <w:t>调整后的备案价不得高于同期市场主流渠道（含线上、线下）同型号产品的正常售价。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4.合规经营要求：</w:t>
      </w:r>
      <w:r>
        <w:rPr>
          <w:rFonts w:hint="default" w:ascii="Times New Roman" w:hAnsi="Times New Roman" w:eastAsia="仿宋_GB2312" w:cs="Times New Roman"/>
          <w:i w:val="0"/>
          <w:iCs w:val="0"/>
          <w:caps w:val="0"/>
          <w:color w:val="0F1115"/>
          <w:spacing w:val="0"/>
          <w:sz w:val="32"/>
          <w:szCs w:val="32"/>
          <w:shd w:val="clear" w:fill="FFFFFF"/>
        </w:rPr>
        <w:t>严禁通过先涨价后补贴、虚高定价、频繁调价等方式套取财政补贴，一经发现将严肃处理。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黑体" w:hAnsi="黑体" w:eastAsia="黑体" w:cs="黑体"/>
          <w:i w:val="0"/>
          <w:iCs w:val="0"/>
          <w:caps w:val="0"/>
          <w:color w:val="0F1115"/>
          <w:spacing w:val="0"/>
          <w:sz w:val="32"/>
          <w:szCs w:val="32"/>
          <w:shd w:val="clear" w:fill="FFFFFF"/>
        </w:rPr>
      </w:pPr>
      <w:r>
        <w:rPr>
          <w:rFonts w:hint="default" w:ascii="黑体" w:hAnsi="黑体" w:eastAsia="黑体" w:cs="黑体"/>
          <w:i w:val="0"/>
          <w:iCs w:val="0"/>
          <w:caps w:val="0"/>
          <w:color w:val="0F1115"/>
          <w:spacing w:val="0"/>
          <w:sz w:val="32"/>
          <w:szCs w:val="32"/>
          <w:shd w:val="clear" w:fill="FFFFFF"/>
        </w:rPr>
        <w:t>二、调价申请流程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1.</w:t>
      </w:r>
      <w:r>
        <w:rPr>
          <w:rFonts w:hint="default" w:ascii="楷体_GB2312" w:hAnsi="楷体_GB2312" w:eastAsia="楷体_GB2312" w:cs="楷体_GB2312"/>
          <w:i w:val="0"/>
          <w:iCs w:val="0"/>
          <w:caps w:val="0"/>
          <w:color w:val="0F1115"/>
          <w:spacing w:val="0"/>
          <w:sz w:val="32"/>
          <w:szCs w:val="32"/>
          <w:shd w:val="clear" w:fill="FFFFFF"/>
          <w:lang w:val="en-US" w:eastAsia="zh-CN"/>
        </w:rPr>
        <w:t>品牌提交申请：</w:t>
      </w:r>
      <w:r>
        <w:rPr>
          <w:rFonts w:hint="default" w:ascii="Times New Roman" w:hAnsi="Times New Roman" w:eastAsia="仿宋_GB2312" w:cs="Times New Roman"/>
          <w:i w:val="0"/>
          <w:iCs w:val="0"/>
          <w:caps w:val="0"/>
          <w:color w:val="0F1115"/>
          <w:spacing w:val="0"/>
          <w:sz w:val="32"/>
          <w:szCs w:val="32"/>
          <w:shd w:val="clear" w:fill="FFFFFF"/>
        </w:rPr>
        <w:t>有调价需求的品牌</w:t>
      </w:r>
      <w:r>
        <w:rPr>
          <w:rFonts w:hint="eastAsia" w:ascii="Times New Roman" w:hAnsi="Times New Roman" w:eastAsia="仿宋_GB2312" w:cs="Times New Roman"/>
          <w:i w:val="0"/>
          <w:iCs w:val="0"/>
          <w:caps w:val="0"/>
          <w:color w:val="0F1115"/>
          <w:spacing w:val="0"/>
          <w:sz w:val="32"/>
          <w:szCs w:val="32"/>
          <w:shd w:val="clear" w:fill="FFFFFF"/>
          <w:lang w:val="en-US" w:eastAsia="zh-CN"/>
        </w:rPr>
        <w:t>企业</w:t>
      </w:r>
      <w:r>
        <w:rPr>
          <w:rFonts w:hint="default" w:ascii="Times New Roman" w:hAnsi="Times New Roman" w:eastAsia="仿宋_GB2312" w:cs="Times New Roman"/>
          <w:i w:val="0"/>
          <w:iCs w:val="0"/>
          <w:caps w:val="0"/>
          <w:color w:val="0F1115"/>
          <w:spacing w:val="0"/>
          <w:sz w:val="32"/>
          <w:szCs w:val="32"/>
          <w:shd w:val="clear" w:fill="FFFFFF"/>
        </w:rPr>
        <w:t>应在每月10日</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3</w:t>
      </w:r>
      <w:r>
        <w:rPr>
          <w:rFonts w:hint="default" w:ascii="Times New Roman" w:hAnsi="Times New Roman" w:eastAsia="仿宋_GB2312" w:cs="Times New Roman"/>
          <w:i w:val="0"/>
          <w:iCs w:val="0"/>
          <w:caps w:val="0"/>
          <w:color w:val="0F1115"/>
          <w:spacing w:val="0"/>
          <w:sz w:val="32"/>
          <w:szCs w:val="32"/>
          <w:shd w:val="clear" w:fill="FFFFFF"/>
          <w:lang w:val="en" w:eastAsia="zh-CN"/>
        </w:rPr>
        <w:t>、4</w:t>
      </w:r>
      <w:r>
        <w:rPr>
          <w:rFonts w:hint="eastAsia" w:ascii="Times New Roman" w:hAnsi="Times New Roman" w:eastAsia="仿宋_GB2312" w:cs="Times New Roman"/>
          <w:i w:val="0"/>
          <w:iCs w:val="0"/>
          <w:caps w:val="0"/>
          <w:color w:val="0F1115"/>
          <w:spacing w:val="0"/>
          <w:sz w:val="32"/>
          <w:szCs w:val="32"/>
          <w:shd w:val="clear" w:fill="FFFFFF"/>
          <w:lang w:val="en-US" w:eastAsia="zh-CN"/>
        </w:rPr>
        <w:t>月份全月接受申请</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前将申请材料电子档提交至省商务厅指定邮箱</w:t>
      </w:r>
      <w:r>
        <w:rPr>
          <w:rFonts w:hint="default" w:ascii="Times New Roman" w:hAnsi="Times New Roman" w:eastAsia="仿宋_GB2312" w:cs="Times New Roman"/>
          <w:i w:val="0"/>
          <w:iCs w:val="0"/>
          <w:caps w:val="0"/>
          <w:color w:val="0F1115"/>
          <w:spacing w:val="0"/>
          <w:sz w:val="32"/>
          <w:szCs w:val="32"/>
          <w:shd w:val="clear" w:fill="FFFFFF"/>
          <w:lang w:val="en"/>
        </w:rPr>
        <w:t>（邮箱号：</w:t>
      </w:r>
      <w:r>
        <w:rPr>
          <w:rFonts w:hint="eastAsia" w:ascii="Times New Roman" w:hAnsi="Times New Roman" w:eastAsia="仿宋_GB2312" w:cs="Times New Roman"/>
          <w:i w:val="0"/>
          <w:iCs w:val="0"/>
          <w:caps w:val="0"/>
          <w:color w:val="0F1115"/>
          <w:spacing w:val="0"/>
          <w:sz w:val="32"/>
          <w:szCs w:val="32"/>
          <w:shd w:val="clear" w:fill="FFFFFF"/>
          <w:lang w:val="en-US" w:eastAsia="zh-CN"/>
        </w:rPr>
        <w:t>2074771748@qq.com</w:t>
      </w:r>
      <w:r>
        <w:rPr>
          <w:rFonts w:hint="default" w:ascii="Times New Roman" w:hAnsi="Times New Roman" w:eastAsia="仿宋_GB2312" w:cs="Times New Roman"/>
          <w:i w:val="0"/>
          <w:iCs w:val="0"/>
          <w:caps w:val="0"/>
          <w:color w:val="0F1115"/>
          <w:spacing w:val="0"/>
          <w:sz w:val="32"/>
          <w:szCs w:val="32"/>
          <w:shd w:val="clear" w:fill="FFFFFF"/>
          <w:lang w:val="en" w:eastAsia="zh-CN"/>
        </w:rPr>
        <w:t>，联系电话：</w:t>
      </w:r>
      <w:r>
        <w:rPr>
          <w:rFonts w:hint="eastAsia" w:ascii="Times New Roman" w:hAnsi="Times New Roman" w:eastAsia="仿宋_GB2312" w:cs="Times New Roman"/>
          <w:i w:val="0"/>
          <w:iCs w:val="0"/>
          <w:caps w:val="0"/>
          <w:color w:val="0F1115"/>
          <w:spacing w:val="0"/>
          <w:sz w:val="32"/>
          <w:szCs w:val="32"/>
          <w:shd w:val="clear" w:fill="FFFFFF"/>
          <w:lang w:val="en-US" w:eastAsia="zh-CN"/>
        </w:rPr>
        <w:t>0731-84131132</w:t>
      </w:r>
      <w:r>
        <w:rPr>
          <w:rFonts w:hint="default" w:ascii="Times New Roman" w:hAnsi="Times New Roman" w:eastAsia="仿宋_GB2312" w:cs="Times New Roman"/>
          <w:i w:val="0"/>
          <w:iCs w:val="0"/>
          <w:caps w:val="0"/>
          <w:color w:val="0F1115"/>
          <w:spacing w:val="0"/>
          <w:sz w:val="32"/>
          <w:szCs w:val="32"/>
          <w:shd w:val="clear" w:fill="FFFFFF"/>
          <w:lang w:val="en"/>
        </w:rPr>
        <w:t>）</w:t>
      </w:r>
      <w:r>
        <w:rPr>
          <w:rFonts w:hint="default" w:ascii="Times New Roman" w:hAnsi="Times New Roman" w:eastAsia="仿宋_GB2312" w:cs="Times New Roman"/>
          <w:i w:val="0"/>
          <w:iCs w:val="0"/>
          <w:caps w:val="0"/>
          <w:color w:val="0F1115"/>
          <w:spacing w:val="0"/>
          <w:sz w:val="32"/>
          <w:szCs w:val="32"/>
          <w:shd w:val="clear" w:fill="FFFFFF"/>
        </w:rPr>
        <w:t>，邮件标题格式为“品牌名称+调价申请+日期”。逾期提交的申请将顺延至次月审核。</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省商务厅审核</w:t>
      </w:r>
      <w:r>
        <w:rPr>
          <w:rFonts w:hint="default" w:ascii="楷体_GB2312" w:hAnsi="楷体_GB2312" w:eastAsia="楷体_GB2312" w:cs="楷体_GB2312"/>
          <w:i w:val="0"/>
          <w:iCs w:val="0"/>
          <w:caps w:val="0"/>
          <w:color w:val="0F1115"/>
          <w:spacing w:val="0"/>
          <w:sz w:val="32"/>
          <w:szCs w:val="32"/>
          <w:shd w:val="clear" w:fill="FFFFFF"/>
          <w:lang w:val="en-US" w:eastAsia="zh-CN"/>
        </w:rPr>
        <w:t>：</w:t>
      </w:r>
      <w:r>
        <w:rPr>
          <w:rFonts w:hint="default" w:ascii="Times New Roman" w:hAnsi="Times New Roman" w:eastAsia="仿宋_GB2312" w:cs="Times New Roman"/>
          <w:i w:val="0"/>
          <w:iCs w:val="0"/>
          <w:caps w:val="0"/>
          <w:color w:val="0F1115"/>
          <w:spacing w:val="0"/>
          <w:sz w:val="32"/>
          <w:szCs w:val="32"/>
          <w:shd w:val="clear" w:fill="FFFFFF"/>
        </w:rPr>
        <w:t>省商务厅对申请</w:t>
      </w:r>
      <w:r>
        <w:rPr>
          <w:rFonts w:hint="eastAsia" w:ascii="Times New Roman" w:hAnsi="Times New Roman" w:eastAsia="仿宋_GB2312" w:cs="Times New Roman"/>
          <w:i w:val="0"/>
          <w:iCs w:val="0"/>
          <w:caps w:val="0"/>
          <w:color w:val="0F1115"/>
          <w:spacing w:val="0"/>
          <w:sz w:val="32"/>
          <w:szCs w:val="32"/>
          <w:shd w:val="clear" w:fill="FFFFFF"/>
          <w:lang w:val="en-US" w:eastAsia="zh-CN"/>
        </w:rPr>
        <w:t>材料</w:t>
      </w:r>
      <w:r>
        <w:rPr>
          <w:rFonts w:hint="default" w:ascii="Times New Roman" w:hAnsi="Times New Roman" w:eastAsia="仿宋_GB2312" w:cs="Times New Roman"/>
          <w:i w:val="0"/>
          <w:iCs w:val="0"/>
          <w:caps w:val="0"/>
          <w:color w:val="0F1115"/>
          <w:spacing w:val="0"/>
          <w:sz w:val="32"/>
          <w:szCs w:val="32"/>
          <w:shd w:val="clear" w:fill="FFFFFF"/>
        </w:rPr>
        <w:t>进行审核，通过的，向中国银联湖南分公司出具调价确认信息。审核不通过的，一次性告知企业原因。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default" w:ascii="楷体_GB2312" w:hAnsi="楷体_GB2312" w:eastAsia="楷体_GB2312" w:cs="楷体_GB2312"/>
          <w:i w:val="0"/>
          <w:iCs w:val="0"/>
          <w:caps w:val="0"/>
          <w:color w:val="0F1115"/>
          <w:spacing w:val="0"/>
          <w:sz w:val="32"/>
          <w:szCs w:val="32"/>
          <w:shd w:val="clear" w:fill="FFFFFF"/>
          <w:lang w:val="en-US" w:eastAsia="zh-CN"/>
        </w:rPr>
        <w:t>银联调整（2个工作日内）：</w:t>
      </w:r>
      <w:r>
        <w:rPr>
          <w:rFonts w:hint="default" w:ascii="Times New Roman" w:hAnsi="Times New Roman" w:eastAsia="仿宋_GB2312" w:cs="Times New Roman"/>
          <w:i w:val="0"/>
          <w:iCs w:val="0"/>
          <w:caps w:val="0"/>
          <w:color w:val="0F1115"/>
          <w:spacing w:val="0"/>
          <w:sz w:val="32"/>
          <w:szCs w:val="32"/>
          <w:shd w:val="clear" w:fill="FFFFFF"/>
        </w:rPr>
        <w:t>中国银联湖南分公司收到省商务厅调价指令，在系统内完成备案价更新。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黑体" w:hAnsi="黑体" w:eastAsia="黑体" w:cs="黑体"/>
          <w:i w:val="0"/>
          <w:iCs w:val="0"/>
          <w:caps w:val="0"/>
          <w:color w:val="0F1115"/>
          <w:spacing w:val="0"/>
          <w:sz w:val="32"/>
          <w:szCs w:val="32"/>
          <w:shd w:val="clear" w:fill="FFFFFF"/>
        </w:rPr>
      </w:pPr>
      <w:r>
        <w:rPr>
          <w:rFonts w:hint="default" w:ascii="黑体" w:hAnsi="黑体" w:eastAsia="黑体" w:cs="黑体"/>
          <w:i w:val="0"/>
          <w:iCs w:val="0"/>
          <w:caps w:val="0"/>
          <w:color w:val="0F1115"/>
          <w:spacing w:val="0"/>
          <w:sz w:val="32"/>
          <w:szCs w:val="32"/>
          <w:shd w:val="clear" w:fill="FFFFFF"/>
        </w:rPr>
        <w:t>三、申请材料清单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default" w:ascii="Times New Roman" w:hAnsi="Times New Roman" w:eastAsia="仿宋_GB2312" w:cs="Times New Roman"/>
          <w:i w:val="0"/>
          <w:iCs w:val="0"/>
          <w:caps w:val="0"/>
          <w:color w:val="0F1115"/>
          <w:spacing w:val="0"/>
          <w:sz w:val="32"/>
          <w:szCs w:val="32"/>
          <w:shd w:val="clear" w:fill="FFFFFF"/>
        </w:rPr>
        <w:t>品牌申请调价需提交以下材料（均需加盖公章）：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1.</w:t>
      </w:r>
      <w:r>
        <w:rPr>
          <w:rFonts w:hint="default" w:ascii="楷体_GB2312" w:hAnsi="楷体_GB2312" w:eastAsia="楷体_GB2312" w:cs="楷体_GB2312"/>
          <w:i w:val="0"/>
          <w:iCs w:val="0"/>
          <w:caps w:val="0"/>
          <w:color w:val="0F1115"/>
          <w:spacing w:val="0"/>
          <w:sz w:val="32"/>
          <w:szCs w:val="32"/>
          <w:shd w:val="clear" w:fill="FFFFFF"/>
          <w:lang w:val="en-US" w:eastAsia="zh-CN"/>
        </w:rPr>
        <w:t>调价</w:t>
      </w:r>
      <w:r>
        <w:rPr>
          <w:rFonts w:hint="eastAsia" w:ascii="楷体_GB2312" w:hAnsi="楷体_GB2312" w:eastAsia="楷体_GB2312" w:cs="楷体_GB2312"/>
          <w:i w:val="0"/>
          <w:iCs w:val="0"/>
          <w:caps w:val="0"/>
          <w:color w:val="0F1115"/>
          <w:spacing w:val="0"/>
          <w:sz w:val="32"/>
          <w:szCs w:val="32"/>
          <w:shd w:val="clear" w:fill="FFFFFF"/>
          <w:lang w:val="en-US" w:eastAsia="zh-CN"/>
        </w:rPr>
        <w:t>申请报告。</w:t>
      </w:r>
      <w:r>
        <w:rPr>
          <w:rFonts w:hint="default" w:ascii="Times New Roman" w:hAnsi="Times New Roman" w:eastAsia="仿宋_GB2312" w:cs="Times New Roman"/>
          <w:i w:val="0"/>
          <w:iCs w:val="0"/>
          <w:caps w:val="0"/>
          <w:color w:val="0F1115"/>
          <w:spacing w:val="0"/>
          <w:sz w:val="32"/>
          <w:szCs w:val="32"/>
          <w:shd w:val="clear" w:fill="FFFFFF"/>
        </w:rPr>
        <w:t>详细说明本次调价的原因（仅限成本上升情形），具体列明成本变动情况（如</w:t>
      </w:r>
      <w:r>
        <w:rPr>
          <w:rFonts w:hint="eastAsia" w:ascii="仿宋_GB2312" w:hAnsi="宋体" w:eastAsia="仿宋_GB2312" w:cs="仿宋_GB2312"/>
          <w:color w:val="000000"/>
          <w:kern w:val="0"/>
          <w:sz w:val="32"/>
          <w:szCs w:val="32"/>
          <w:lang w:val="en-US" w:eastAsia="zh-CN" w:bidi="ar"/>
        </w:rPr>
        <w:t>原材料或核心部件价格上涨</w:t>
      </w:r>
      <w:r>
        <w:rPr>
          <w:rFonts w:hint="default" w:ascii="Times New Roman" w:hAnsi="Times New Roman" w:eastAsia="仿宋_GB2312" w:cs="Times New Roman"/>
          <w:i w:val="0"/>
          <w:iCs w:val="0"/>
          <w:caps w:val="0"/>
          <w:color w:val="0F1115"/>
          <w:spacing w:val="0"/>
          <w:sz w:val="32"/>
          <w:szCs w:val="32"/>
          <w:shd w:val="clear" w:fill="FFFFFF"/>
        </w:rPr>
        <w:t>等），</w:t>
      </w:r>
      <w:r>
        <w:rPr>
          <w:rFonts w:hint="eastAsia" w:ascii="Times New Roman" w:hAnsi="Times New Roman" w:eastAsia="仿宋_GB2312" w:cs="Times New Roman"/>
          <w:i w:val="0"/>
          <w:iCs w:val="0"/>
          <w:caps w:val="0"/>
          <w:color w:val="0F1115"/>
          <w:spacing w:val="0"/>
          <w:sz w:val="32"/>
          <w:szCs w:val="32"/>
          <w:shd w:val="clear" w:fill="FFFFFF"/>
          <w:lang w:val="en-US" w:eastAsia="zh-CN"/>
        </w:rPr>
        <w:t>并</w:t>
      </w:r>
      <w:r>
        <w:rPr>
          <w:rFonts w:hint="default" w:ascii="Times New Roman" w:hAnsi="Times New Roman" w:eastAsia="仿宋_GB2312" w:cs="Times New Roman"/>
          <w:i w:val="0"/>
          <w:iCs w:val="0"/>
          <w:caps w:val="0"/>
          <w:color w:val="0F1115"/>
          <w:spacing w:val="0"/>
          <w:sz w:val="32"/>
          <w:szCs w:val="32"/>
          <w:shd w:val="clear" w:fill="FFFFFF"/>
        </w:rPr>
        <w:t>附相应佐证材料（如采购发票、成本分析表、供应商调价函等，敏感信息可</w:t>
      </w:r>
      <w:r>
        <w:rPr>
          <w:rFonts w:hint="eastAsia" w:ascii="Times New Roman" w:hAnsi="Times New Roman" w:eastAsia="仿宋_GB2312" w:cs="Times New Roman"/>
          <w:i w:val="0"/>
          <w:iCs w:val="0"/>
          <w:caps w:val="0"/>
          <w:color w:val="0F1115"/>
          <w:spacing w:val="0"/>
          <w:sz w:val="32"/>
          <w:szCs w:val="32"/>
          <w:shd w:val="clear" w:fill="FFFFFF"/>
          <w:lang w:val="en-US" w:eastAsia="zh-CN"/>
        </w:rPr>
        <w:t>作</w:t>
      </w:r>
      <w:r>
        <w:rPr>
          <w:rFonts w:hint="default" w:ascii="Times New Roman" w:hAnsi="Times New Roman" w:eastAsia="仿宋_GB2312" w:cs="Times New Roman"/>
          <w:i w:val="0"/>
          <w:iCs w:val="0"/>
          <w:caps w:val="0"/>
          <w:color w:val="0F1115"/>
          <w:spacing w:val="0"/>
          <w:sz w:val="32"/>
          <w:szCs w:val="32"/>
          <w:shd w:val="clear" w:fill="FFFFFF"/>
        </w:rPr>
        <w:t>脱敏处理）。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2.</w:t>
      </w:r>
      <w:r>
        <w:rPr>
          <w:rFonts w:hint="default" w:ascii="楷体_GB2312" w:hAnsi="楷体_GB2312" w:eastAsia="楷体_GB2312" w:cs="楷体_GB2312"/>
          <w:i w:val="0"/>
          <w:iCs w:val="0"/>
          <w:caps w:val="0"/>
          <w:color w:val="0F1115"/>
          <w:spacing w:val="0"/>
          <w:sz w:val="32"/>
          <w:szCs w:val="32"/>
          <w:shd w:val="clear" w:fill="FFFFFF"/>
          <w:lang w:val="en-US" w:eastAsia="zh-CN"/>
        </w:rPr>
        <w:t>《</w:t>
      </w:r>
      <w:r>
        <w:rPr>
          <w:rFonts w:hint="eastAsia" w:ascii="楷体_GB2312" w:hAnsi="楷体_GB2312" w:eastAsia="楷体_GB2312" w:cs="楷体_GB2312"/>
          <w:i w:val="0"/>
          <w:iCs w:val="0"/>
          <w:caps w:val="0"/>
          <w:color w:val="0F1115"/>
          <w:spacing w:val="0"/>
          <w:sz w:val="32"/>
          <w:szCs w:val="32"/>
          <w:shd w:val="clear" w:fill="FFFFFF"/>
          <w:lang w:val="en-US" w:eastAsia="zh-CN"/>
        </w:rPr>
        <w:t>产品</w:t>
      </w:r>
      <w:r>
        <w:rPr>
          <w:rFonts w:hint="default" w:ascii="楷体_GB2312" w:hAnsi="楷体_GB2312" w:eastAsia="楷体_GB2312" w:cs="楷体_GB2312"/>
          <w:i w:val="0"/>
          <w:iCs w:val="0"/>
          <w:caps w:val="0"/>
          <w:color w:val="0F1115"/>
          <w:spacing w:val="0"/>
          <w:sz w:val="32"/>
          <w:szCs w:val="32"/>
          <w:shd w:val="clear" w:fill="FFFFFF"/>
          <w:lang w:val="en-US" w:eastAsia="zh-CN"/>
        </w:rPr>
        <w:t>价格调整申请表》</w:t>
      </w:r>
      <w:r>
        <w:rPr>
          <w:rFonts w:hint="eastAsia" w:ascii="楷体_GB2312" w:hAnsi="楷体_GB2312" w:eastAsia="楷体_GB2312" w:cs="楷体_GB2312"/>
          <w:i w:val="0"/>
          <w:iCs w:val="0"/>
          <w:caps w:val="0"/>
          <w:color w:val="0F1115"/>
          <w:spacing w:val="0"/>
          <w:sz w:val="32"/>
          <w:szCs w:val="32"/>
          <w:shd w:val="clear" w:fill="FFFFFF"/>
          <w:lang w:val="en-US" w:eastAsia="zh-CN"/>
        </w:rPr>
        <w:t>。</w:t>
      </w:r>
      <w:r>
        <w:rPr>
          <w:rFonts w:hint="default" w:ascii="Times New Roman" w:hAnsi="Times New Roman" w:eastAsia="仿宋_GB2312" w:cs="Times New Roman"/>
          <w:i w:val="0"/>
          <w:iCs w:val="0"/>
          <w:caps w:val="0"/>
          <w:color w:val="0F1115"/>
          <w:spacing w:val="0"/>
          <w:sz w:val="32"/>
          <w:szCs w:val="32"/>
          <w:shd w:val="clear" w:fill="FFFFFF"/>
        </w:rPr>
        <w:t>含</w:t>
      </w:r>
      <w:r>
        <w:rPr>
          <w:rFonts w:hint="eastAsia" w:ascii="Times New Roman" w:hAnsi="Times New Roman" w:eastAsia="仿宋_GB2312" w:cs="Times New Roman"/>
          <w:i w:val="0"/>
          <w:iCs w:val="0"/>
          <w:caps w:val="0"/>
          <w:color w:val="0F1115"/>
          <w:spacing w:val="0"/>
          <w:sz w:val="32"/>
          <w:szCs w:val="32"/>
          <w:shd w:val="clear" w:fill="FFFFFF"/>
          <w:lang w:val="en-US" w:eastAsia="zh-CN"/>
        </w:rPr>
        <w:t>商品品类</w:t>
      </w:r>
      <w:r>
        <w:rPr>
          <w:rFonts w:hint="default" w:ascii="Times New Roman" w:hAnsi="Times New Roman" w:eastAsia="仿宋_GB2312" w:cs="Times New Roman"/>
          <w:i w:val="0"/>
          <w:iCs w:val="0"/>
          <w:caps w:val="0"/>
          <w:color w:val="0F1115"/>
          <w:spacing w:val="0"/>
          <w:sz w:val="32"/>
          <w:szCs w:val="32"/>
          <w:shd w:val="clear" w:fill="FFFFFF"/>
        </w:rPr>
        <w:t>、申请企业名称、商品品牌及型号、原备案价、拟调整后备案价、</w:t>
      </w:r>
      <w:r>
        <w:rPr>
          <w:rFonts w:hint="eastAsia" w:ascii="Times New Roman" w:hAnsi="Times New Roman" w:eastAsia="仿宋_GB2312" w:cs="Times New Roman"/>
          <w:i w:val="0"/>
          <w:iCs w:val="0"/>
          <w:caps w:val="0"/>
          <w:color w:val="0F1115"/>
          <w:spacing w:val="0"/>
          <w:sz w:val="32"/>
          <w:szCs w:val="32"/>
          <w:shd w:val="clear" w:fill="FFFFFF"/>
          <w:lang w:val="en-US" w:eastAsia="zh-CN"/>
        </w:rPr>
        <w:t>调整幅度、</w:t>
      </w:r>
      <w:r>
        <w:rPr>
          <w:rFonts w:hint="default" w:ascii="Times New Roman" w:hAnsi="Times New Roman" w:eastAsia="仿宋_GB2312" w:cs="Times New Roman"/>
          <w:i w:val="0"/>
          <w:iCs w:val="0"/>
          <w:caps w:val="0"/>
          <w:color w:val="0F1115"/>
          <w:spacing w:val="0"/>
          <w:sz w:val="32"/>
          <w:szCs w:val="32"/>
          <w:shd w:val="clear" w:fill="FFFFFF"/>
        </w:rPr>
        <w:t>建议生效日期</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联系人信息</w:t>
      </w:r>
      <w:r>
        <w:rPr>
          <w:rFonts w:hint="eastAsia" w:ascii="Times New Roman" w:hAnsi="Times New Roman" w:eastAsia="仿宋_GB2312" w:cs="Times New Roman"/>
          <w:i w:val="0"/>
          <w:iCs w:val="0"/>
          <w:caps w:val="0"/>
          <w:color w:val="0F1115"/>
          <w:spacing w:val="0"/>
          <w:sz w:val="32"/>
          <w:szCs w:val="32"/>
          <w:shd w:val="clear" w:fill="FFFFFF"/>
          <w:lang w:val="en-US" w:eastAsia="zh-CN"/>
        </w:rPr>
        <w:t>等（附件1）。</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3.</w:t>
      </w:r>
      <w:r>
        <w:rPr>
          <w:rFonts w:hint="default" w:ascii="楷体_GB2312" w:hAnsi="楷体_GB2312" w:eastAsia="楷体_GB2312" w:cs="楷体_GB2312"/>
          <w:i w:val="0"/>
          <w:iCs w:val="0"/>
          <w:caps w:val="0"/>
          <w:color w:val="0F1115"/>
          <w:spacing w:val="0"/>
          <w:sz w:val="32"/>
          <w:szCs w:val="32"/>
          <w:shd w:val="clear" w:fill="FFFFFF"/>
          <w:lang w:val="en-US" w:eastAsia="zh-CN"/>
        </w:rPr>
        <w:t>市场比价佐证</w:t>
      </w:r>
      <w:r>
        <w:rPr>
          <w:rFonts w:hint="eastAsia" w:ascii="楷体_GB2312" w:hAnsi="楷体_GB2312" w:eastAsia="楷体_GB2312" w:cs="楷体_GB2312"/>
          <w:i w:val="0"/>
          <w:iCs w:val="0"/>
          <w:caps w:val="0"/>
          <w:color w:val="0F1115"/>
          <w:spacing w:val="0"/>
          <w:sz w:val="32"/>
          <w:szCs w:val="32"/>
          <w:shd w:val="clear" w:fill="FFFFFF"/>
          <w:lang w:val="en-US" w:eastAsia="zh-CN"/>
        </w:rPr>
        <w:t>。</w:t>
      </w:r>
      <w:r>
        <w:rPr>
          <w:rFonts w:hint="eastAsia" w:ascii="微软雅黑" w:hAnsi="微软雅黑" w:eastAsia="微软雅黑" w:cs="微软雅黑"/>
          <w:i w:val="0"/>
          <w:iCs w:val="0"/>
          <w:caps w:val="0"/>
          <w:color w:val="0F1115"/>
          <w:spacing w:val="0"/>
          <w:sz w:val="32"/>
          <w:szCs w:val="32"/>
          <w:shd w:val="clear" w:fill="FFFFFF"/>
        </w:rPr>
        <w:t>①</w:t>
      </w:r>
      <w:r>
        <w:rPr>
          <w:rFonts w:hint="default" w:ascii="Times New Roman" w:hAnsi="Times New Roman" w:eastAsia="仿宋_GB2312" w:cs="Times New Roman"/>
          <w:i w:val="0"/>
          <w:iCs w:val="0"/>
          <w:caps w:val="0"/>
          <w:color w:val="0F1115"/>
          <w:spacing w:val="0"/>
          <w:sz w:val="32"/>
          <w:szCs w:val="32"/>
          <w:shd w:val="clear" w:fill="FFFFFF"/>
        </w:rPr>
        <w:t>其他省份价格证明：提供该商品型号在</w:t>
      </w:r>
      <w:r>
        <w:rPr>
          <w:rFonts w:hint="eastAsia" w:ascii="Times New Roman" w:hAnsi="Times New Roman" w:eastAsia="仿宋_GB2312" w:cs="Times New Roman"/>
          <w:i w:val="0"/>
          <w:iCs w:val="0"/>
          <w:caps w:val="0"/>
          <w:color w:val="0F1115"/>
          <w:spacing w:val="0"/>
          <w:sz w:val="32"/>
          <w:szCs w:val="32"/>
          <w:shd w:val="clear" w:fill="FFFFFF"/>
          <w:lang w:val="en-US" w:eastAsia="zh-CN"/>
        </w:rPr>
        <w:t>湖北、江西</w:t>
      </w:r>
      <w:r>
        <w:rPr>
          <w:rFonts w:hint="default" w:ascii="Times New Roman" w:hAnsi="Times New Roman" w:eastAsia="仿宋_GB2312" w:cs="Times New Roman"/>
          <w:i w:val="0"/>
          <w:iCs w:val="0"/>
          <w:caps w:val="0"/>
          <w:color w:val="0F1115"/>
          <w:spacing w:val="0"/>
          <w:sz w:val="32"/>
          <w:szCs w:val="32"/>
          <w:shd w:val="clear" w:fill="FFFFFF"/>
        </w:rPr>
        <w:t>等</w:t>
      </w:r>
      <w:r>
        <w:rPr>
          <w:rFonts w:hint="eastAsia" w:ascii="Times New Roman" w:hAnsi="Times New Roman" w:eastAsia="仿宋_GB2312" w:cs="Times New Roman"/>
          <w:i w:val="0"/>
          <w:iCs w:val="0"/>
          <w:caps w:val="0"/>
          <w:color w:val="0F1115"/>
          <w:spacing w:val="0"/>
          <w:sz w:val="32"/>
          <w:szCs w:val="32"/>
          <w:shd w:val="clear" w:fill="FFFFFF"/>
          <w:lang w:val="en-US" w:eastAsia="zh-CN"/>
        </w:rPr>
        <w:t>中部六省</w:t>
      </w:r>
      <w:r>
        <w:rPr>
          <w:rFonts w:hint="default" w:ascii="Times New Roman" w:hAnsi="Times New Roman" w:eastAsia="仿宋_GB2312" w:cs="Times New Roman"/>
          <w:i w:val="0"/>
          <w:iCs w:val="0"/>
          <w:caps w:val="0"/>
          <w:color w:val="0F1115"/>
          <w:spacing w:val="0"/>
          <w:sz w:val="32"/>
          <w:szCs w:val="32"/>
          <w:shd w:val="clear" w:fill="FFFFFF"/>
        </w:rPr>
        <w:t>至少2个省份的销售价格截图或官方挂牌价</w:t>
      </w:r>
      <w:r>
        <w:rPr>
          <w:rFonts w:hint="eastAsia" w:ascii="Times New Roman" w:hAnsi="Times New Roman" w:eastAsia="仿宋_GB2312" w:cs="Times New Roman"/>
          <w:i w:val="0"/>
          <w:iCs w:val="0"/>
          <w:caps w:val="0"/>
          <w:color w:val="0F1115"/>
          <w:spacing w:val="0"/>
          <w:sz w:val="32"/>
          <w:szCs w:val="32"/>
          <w:shd w:val="clear" w:fill="FFFFFF"/>
          <w:lang w:val="en-US" w:eastAsia="zh-CN"/>
        </w:rPr>
        <w:t>等佐证材料</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微软雅黑" w:hAnsi="微软雅黑" w:eastAsia="微软雅黑" w:cs="微软雅黑"/>
          <w:i w:val="0"/>
          <w:iCs w:val="0"/>
          <w:caps w:val="0"/>
          <w:color w:val="0F1115"/>
          <w:spacing w:val="0"/>
          <w:sz w:val="32"/>
          <w:szCs w:val="32"/>
          <w:shd w:val="clear" w:fill="FFFFFF"/>
          <w:lang w:eastAsia="zh-CN"/>
        </w:rPr>
        <w:t>②</w:t>
      </w:r>
      <w:r>
        <w:rPr>
          <w:rFonts w:hint="default" w:ascii="Times New Roman" w:hAnsi="Times New Roman" w:eastAsia="仿宋_GB2312" w:cs="Times New Roman"/>
          <w:i w:val="0"/>
          <w:iCs w:val="0"/>
          <w:caps w:val="0"/>
          <w:color w:val="0F1115"/>
          <w:spacing w:val="0"/>
          <w:sz w:val="32"/>
          <w:szCs w:val="32"/>
          <w:shd w:val="clear" w:fill="FFFFFF"/>
        </w:rPr>
        <w:t>本省市场比价：</w:t>
      </w:r>
      <w:r>
        <w:rPr>
          <w:rFonts w:hint="eastAsia" w:ascii="Times New Roman" w:hAnsi="Times New Roman" w:eastAsia="仿宋_GB2312" w:cs="Times New Roman"/>
          <w:i w:val="0"/>
          <w:iCs w:val="0"/>
          <w:caps w:val="0"/>
          <w:color w:val="0F1115"/>
          <w:spacing w:val="0"/>
          <w:sz w:val="32"/>
          <w:szCs w:val="32"/>
          <w:shd w:val="clear" w:fill="FFFFFF"/>
          <w:lang w:val="en-US" w:eastAsia="zh-CN"/>
        </w:rPr>
        <w:t>提供</w:t>
      </w:r>
      <w:r>
        <w:rPr>
          <w:rFonts w:hint="default" w:ascii="Times New Roman" w:hAnsi="Times New Roman" w:eastAsia="仿宋_GB2312" w:cs="Times New Roman"/>
          <w:i w:val="0"/>
          <w:iCs w:val="0"/>
          <w:caps w:val="0"/>
          <w:color w:val="0F1115"/>
          <w:spacing w:val="0"/>
          <w:sz w:val="32"/>
          <w:szCs w:val="32"/>
          <w:shd w:val="clear" w:fill="FFFFFF"/>
        </w:rPr>
        <w:t>拟调价商品在主流电商平台或湖南省内主要线下卖场的同型号价格截图（近15日内）。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4.</w:t>
      </w:r>
      <w:r>
        <w:rPr>
          <w:rFonts w:hint="default" w:ascii="楷体_GB2312" w:hAnsi="楷体_GB2312" w:eastAsia="楷体_GB2312" w:cs="楷体_GB2312"/>
          <w:i w:val="0"/>
          <w:iCs w:val="0"/>
          <w:caps w:val="0"/>
          <w:color w:val="0F1115"/>
          <w:spacing w:val="0"/>
          <w:sz w:val="32"/>
          <w:szCs w:val="32"/>
          <w:shd w:val="clear" w:fill="FFFFFF"/>
          <w:lang w:val="en-US" w:eastAsia="zh-CN"/>
        </w:rPr>
        <w:t>品牌资格证明</w:t>
      </w:r>
      <w:r>
        <w:rPr>
          <w:rFonts w:hint="eastAsia" w:ascii="楷体_GB2312" w:hAnsi="楷体_GB2312" w:eastAsia="楷体_GB2312" w:cs="楷体_GB2312"/>
          <w:i w:val="0"/>
          <w:iCs w:val="0"/>
          <w:caps w:val="0"/>
          <w:color w:val="0F1115"/>
          <w:spacing w:val="0"/>
          <w:sz w:val="32"/>
          <w:szCs w:val="32"/>
          <w:shd w:val="clear" w:fill="FFFFFF"/>
          <w:lang w:val="en-US" w:eastAsia="zh-CN"/>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提供商标注册证复印件和营业执照复印件等资质材料。</w:t>
      </w:r>
      <w:r>
        <w:rPr>
          <w:rFonts w:hint="default" w:ascii="Times New Roman" w:hAnsi="Times New Roman" w:eastAsia="仿宋_GB2312" w:cs="Times New Roman"/>
          <w:i w:val="0"/>
          <w:iCs w:val="0"/>
          <w:caps w:val="0"/>
          <w:color w:val="0F1115"/>
          <w:spacing w:val="0"/>
          <w:sz w:val="32"/>
          <w:szCs w:val="32"/>
          <w:shd w:val="clear" w:fill="FFFFFF"/>
        </w:rPr>
        <w:t>如申请主体此前已</w:t>
      </w:r>
      <w:r>
        <w:rPr>
          <w:rFonts w:hint="eastAsia" w:ascii="Times New Roman" w:hAnsi="Times New Roman" w:eastAsia="仿宋_GB2312" w:cs="Times New Roman"/>
          <w:i w:val="0"/>
          <w:iCs w:val="0"/>
          <w:caps w:val="0"/>
          <w:color w:val="0F1115"/>
          <w:spacing w:val="0"/>
          <w:sz w:val="32"/>
          <w:szCs w:val="32"/>
          <w:shd w:val="clear" w:fill="FFFFFF"/>
          <w:lang w:val="en-US" w:eastAsia="zh-CN"/>
        </w:rPr>
        <w:t>提交</w:t>
      </w:r>
      <w:r>
        <w:rPr>
          <w:rFonts w:hint="default" w:ascii="Times New Roman" w:hAnsi="Times New Roman" w:eastAsia="仿宋_GB2312" w:cs="Times New Roman"/>
          <w:i w:val="0"/>
          <w:iCs w:val="0"/>
          <w:caps w:val="0"/>
          <w:color w:val="0F1115"/>
          <w:spacing w:val="0"/>
          <w:sz w:val="32"/>
          <w:szCs w:val="32"/>
          <w:shd w:val="clear" w:fill="FFFFFF"/>
        </w:rPr>
        <w:t>品牌资质证明且仍在有效期内，可在申请材料中注明“资质文件</w:t>
      </w:r>
      <w:r>
        <w:rPr>
          <w:rFonts w:hint="eastAsia" w:ascii="Times New Roman" w:hAnsi="Times New Roman" w:eastAsia="仿宋_GB2312" w:cs="Times New Roman"/>
          <w:i w:val="0"/>
          <w:iCs w:val="0"/>
          <w:caps w:val="0"/>
          <w:color w:val="0F1115"/>
          <w:spacing w:val="0"/>
          <w:sz w:val="32"/>
          <w:szCs w:val="32"/>
          <w:shd w:val="clear" w:fill="FFFFFF"/>
          <w:lang w:val="en-US" w:eastAsia="zh-CN"/>
        </w:rPr>
        <w:t>已备案</w:t>
      </w:r>
      <w:r>
        <w:rPr>
          <w:rFonts w:hint="default" w:ascii="Times New Roman" w:hAnsi="Times New Roman" w:eastAsia="仿宋_GB2312" w:cs="Times New Roman"/>
          <w:i w:val="0"/>
          <w:iCs w:val="0"/>
          <w:caps w:val="0"/>
          <w:color w:val="0F1115"/>
          <w:spacing w:val="0"/>
          <w:sz w:val="32"/>
          <w:szCs w:val="32"/>
          <w:shd w:val="clear" w:fill="FFFFFF"/>
        </w:rPr>
        <w:t>，本次不再重复提供”</w:t>
      </w:r>
      <w:r>
        <w:rPr>
          <w:rFonts w:hint="eastAsia" w:ascii="Times New Roman" w:hAnsi="Times New Roman" w:eastAsia="仿宋_GB2312" w:cs="Times New Roman"/>
          <w:i w:val="0"/>
          <w:iCs w:val="0"/>
          <w:caps w:val="0"/>
          <w:color w:val="0F1115"/>
          <w:spacing w:val="0"/>
          <w:sz w:val="32"/>
          <w:szCs w:val="32"/>
          <w:shd w:val="clear" w:fill="FFFFFF"/>
          <w:lang w:eastAsia="zh-CN"/>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5.</w:t>
      </w:r>
      <w:r>
        <w:rPr>
          <w:rFonts w:hint="default" w:ascii="楷体_GB2312" w:hAnsi="楷体_GB2312" w:eastAsia="楷体_GB2312" w:cs="楷体_GB2312"/>
          <w:i w:val="0"/>
          <w:iCs w:val="0"/>
          <w:caps w:val="0"/>
          <w:color w:val="0F1115"/>
          <w:spacing w:val="0"/>
          <w:sz w:val="32"/>
          <w:szCs w:val="32"/>
          <w:shd w:val="clear" w:fill="FFFFFF"/>
          <w:lang w:val="en-US" w:eastAsia="zh-CN"/>
        </w:rPr>
        <w:t>承诺书</w:t>
      </w:r>
      <w:r>
        <w:rPr>
          <w:rFonts w:hint="eastAsia" w:ascii="楷体_GB2312" w:hAnsi="楷体_GB2312" w:eastAsia="楷体_GB2312" w:cs="楷体_GB2312"/>
          <w:i w:val="0"/>
          <w:iCs w:val="0"/>
          <w:caps w:val="0"/>
          <w:color w:val="0F1115"/>
          <w:spacing w:val="0"/>
          <w:sz w:val="32"/>
          <w:szCs w:val="32"/>
          <w:shd w:val="clear" w:fill="FFFFFF"/>
          <w:lang w:val="en-US" w:eastAsia="zh-CN"/>
        </w:rPr>
        <w:t>。</w:t>
      </w:r>
      <w:r>
        <w:rPr>
          <w:rFonts w:hint="default" w:ascii="Times New Roman" w:hAnsi="Times New Roman" w:eastAsia="仿宋_GB2312" w:cs="Times New Roman"/>
          <w:i w:val="0"/>
          <w:iCs w:val="0"/>
          <w:caps w:val="0"/>
          <w:color w:val="0F1115"/>
          <w:spacing w:val="0"/>
          <w:sz w:val="32"/>
          <w:szCs w:val="32"/>
          <w:shd w:val="clear" w:fill="FFFFFF"/>
        </w:rPr>
        <w:t>企业法定代表人签字并盖章的《价格行为合规承诺书》</w:t>
      </w:r>
      <w:r>
        <w:rPr>
          <w:rFonts w:hint="eastAsia" w:ascii="Times New Roman" w:hAnsi="Times New Roman" w:eastAsia="仿宋_GB2312" w:cs="Times New Roman"/>
          <w:i w:val="0"/>
          <w:iCs w:val="0"/>
          <w:caps w:val="0"/>
          <w:color w:val="0F1115"/>
          <w:spacing w:val="0"/>
          <w:sz w:val="32"/>
          <w:szCs w:val="32"/>
          <w:shd w:val="clear" w:fill="FFFFFF"/>
          <w:lang w:eastAsia="zh-CN"/>
        </w:rPr>
        <w:t>，承诺材料真实、调价</w:t>
      </w:r>
      <w:r>
        <w:rPr>
          <w:rFonts w:hint="eastAsia" w:ascii="Times New Roman" w:hAnsi="Times New Roman" w:eastAsia="仿宋_GB2312" w:cs="Times New Roman"/>
          <w:i w:val="0"/>
          <w:iCs w:val="0"/>
          <w:caps w:val="0"/>
          <w:color w:val="0F1115"/>
          <w:spacing w:val="0"/>
          <w:sz w:val="32"/>
          <w:szCs w:val="32"/>
          <w:shd w:val="clear" w:fill="FFFFFF"/>
          <w:lang w:val="en-US" w:eastAsia="zh-CN"/>
        </w:rPr>
        <w:t>价格合规</w:t>
      </w:r>
      <w:r>
        <w:rPr>
          <w:rFonts w:hint="eastAsia" w:ascii="Times New Roman" w:hAnsi="Times New Roman" w:eastAsia="仿宋_GB2312" w:cs="Times New Roman"/>
          <w:i w:val="0"/>
          <w:iCs w:val="0"/>
          <w:caps w:val="0"/>
          <w:color w:val="0F1115"/>
          <w:spacing w:val="0"/>
          <w:sz w:val="32"/>
          <w:szCs w:val="32"/>
          <w:shd w:val="clear" w:fill="FFFFFF"/>
          <w:lang w:eastAsia="zh-CN"/>
        </w:rPr>
        <w:t>合理、不套取补贴，并自觉接受相关部门监督。（</w:t>
      </w:r>
      <w:r>
        <w:rPr>
          <w:rFonts w:hint="eastAsia" w:ascii="Times New Roman" w:hAnsi="Times New Roman" w:eastAsia="仿宋_GB2312" w:cs="Times New Roman"/>
          <w:i w:val="0"/>
          <w:iCs w:val="0"/>
          <w:caps w:val="0"/>
          <w:color w:val="0F1115"/>
          <w:spacing w:val="0"/>
          <w:sz w:val="32"/>
          <w:szCs w:val="32"/>
          <w:shd w:val="clear" w:fill="FFFFFF"/>
          <w:lang w:val="en-US" w:eastAsia="zh-CN"/>
        </w:rPr>
        <w:t>附件2</w:t>
      </w:r>
      <w:r>
        <w:rPr>
          <w:rFonts w:hint="eastAsia" w:ascii="Times New Roman" w:hAnsi="Times New Roman" w:eastAsia="仿宋_GB2312" w:cs="Times New Roman"/>
          <w:i w:val="0"/>
          <w:iCs w:val="0"/>
          <w:caps w:val="0"/>
          <w:color w:val="0F1115"/>
          <w:spacing w:val="0"/>
          <w:sz w:val="32"/>
          <w:szCs w:val="32"/>
          <w:shd w:val="clear" w:fill="FFFFFF"/>
          <w:lang w:eastAsia="zh-CN"/>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6.其他证明材料。</w:t>
      </w:r>
      <w:r>
        <w:rPr>
          <w:rFonts w:hint="eastAsia" w:ascii="Times New Roman" w:hAnsi="Times New Roman" w:eastAsia="仿宋_GB2312" w:cs="Times New Roman"/>
          <w:i w:val="0"/>
          <w:iCs w:val="0"/>
          <w:caps w:val="0"/>
          <w:color w:val="0F1115"/>
          <w:spacing w:val="0"/>
          <w:sz w:val="32"/>
          <w:szCs w:val="32"/>
          <w:shd w:val="clear" w:fill="FFFFFF"/>
          <w:lang w:val="en-US" w:eastAsia="zh-CN"/>
        </w:rPr>
        <w:t>根据审核需要另行要求的补充材料。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黑体" w:hAnsi="黑体" w:eastAsia="黑体" w:cs="黑体"/>
          <w:i w:val="0"/>
          <w:iCs w:val="0"/>
          <w:caps w:val="0"/>
          <w:color w:val="0F1115"/>
          <w:spacing w:val="0"/>
          <w:sz w:val="32"/>
          <w:szCs w:val="32"/>
          <w:shd w:val="clear" w:fill="FFFFFF"/>
          <w:lang w:val="en-US" w:eastAsia="zh-CN"/>
        </w:rPr>
      </w:pPr>
      <w:r>
        <w:rPr>
          <w:rFonts w:hint="eastAsia" w:ascii="黑体" w:hAnsi="黑体" w:eastAsia="黑体" w:cs="黑体"/>
          <w:i w:val="0"/>
          <w:iCs w:val="0"/>
          <w:caps w:val="0"/>
          <w:color w:val="0F1115"/>
          <w:spacing w:val="0"/>
          <w:sz w:val="32"/>
          <w:szCs w:val="32"/>
          <w:shd w:val="clear" w:fill="FFFFFF"/>
          <w:lang w:val="en-US" w:eastAsia="zh-CN"/>
        </w:rPr>
        <w:t>四</w:t>
      </w:r>
      <w:r>
        <w:rPr>
          <w:rFonts w:hint="default" w:ascii="黑体" w:hAnsi="黑体" w:eastAsia="黑体" w:cs="黑体"/>
          <w:i w:val="0"/>
          <w:iCs w:val="0"/>
          <w:caps w:val="0"/>
          <w:color w:val="0F1115"/>
          <w:spacing w:val="0"/>
          <w:sz w:val="32"/>
          <w:szCs w:val="32"/>
          <w:shd w:val="clear" w:fill="FFFFFF"/>
          <w:lang w:val="en-US" w:eastAsia="zh-CN"/>
        </w:rPr>
        <w:t>、其他注意事项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（一）主体责任。</w:t>
      </w:r>
      <w:r>
        <w:rPr>
          <w:rFonts w:hint="eastAsia" w:ascii="Times New Roman" w:hAnsi="Times New Roman" w:eastAsia="仿宋_GB2312" w:cs="Times New Roman"/>
          <w:i w:val="0"/>
          <w:iCs w:val="0"/>
          <w:caps w:val="0"/>
          <w:color w:val="0F1115"/>
          <w:spacing w:val="0"/>
          <w:sz w:val="32"/>
          <w:szCs w:val="32"/>
          <w:shd w:val="clear" w:fill="FFFFFF"/>
          <w:lang w:val="en-US" w:eastAsia="zh-CN"/>
        </w:rPr>
        <w:t>品牌企业应指定专人负责调价申请工作，确保提交材料真实、准确、完整，并对本品牌所有参与活动商品的备案价合规性承担主体责任。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（二）违规处理。</w:t>
      </w:r>
      <w:r>
        <w:rPr>
          <w:rFonts w:hint="default" w:ascii="Times New Roman" w:hAnsi="Times New Roman" w:eastAsia="仿宋_GB2312" w:cs="Times New Roman"/>
          <w:i w:val="0"/>
          <w:iCs w:val="0"/>
          <w:caps w:val="0"/>
          <w:color w:val="0F1115"/>
          <w:spacing w:val="0"/>
          <w:sz w:val="32"/>
          <w:szCs w:val="32"/>
          <w:shd w:val="clear" w:fill="FFFFFF"/>
          <w:lang w:val="en-US" w:eastAsia="zh-CN"/>
        </w:rPr>
        <w:t>对弄虚作假、通过调价套取补贴等违规行为，一经查实，将取消参与活动资格</w:t>
      </w:r>
      <w:r>
        <w:rPr>
          <w:rFonts w:hint="default" w:ascii="Times New Roman" w:hAnsi="Times New Roman" w:eastAsia="仿宋_GB2312" w:cs="Times New Roman"/>
          <w:i w:val="0"/>
          <w:iCs w:val="0"/>
          <w:caps w:val="0"/>
          <w:color w:val="0F1115"/>
          <w:spacing w:val="0"/>
          <w:sz w:val="32"/>
          <w:szCs w:val="32"/>
          <w:shd w:val="clear" w:fill="FFFFFF"/>
          <w:lang w:val="en" w:eastAsia="zh-CN"/>
        </w:rPr>
        <w:t>，并追缴国家补贴</w:t>
      </w:r>
      <w:r>
        <w:rPr>
          <w:rFonts w:hint="default" w:ascii="Times New Roman" w:hAnsi="Times New Roman" w:eastAsia="仿宋_GB2312" w:cs="Times New Roman"/>
          <w:i w:val="0"/>
          <w:iCs w:val="0"/>
          <w:caps w:val="0"/>
          <w:color w:val="0F1115"/>
          <w:spacing w:val="0"/>
          <w:sz w:val="32"/>
          <w:szCs w:val="32"/>
          <w:shd w:val="clear" w:fill="FFFFFF"/>
          <w:lang w:val="en-US" w:eastAsia="zh-CN"/>
        </w:rPr>
        <w:t>资金</w:t>
      </w:r>
      <w:r>
        <w:rPr>
          <w:rFonts w:hint="eastAsia" w:ascii="Times New Roman" w:hAnsi="Times New Roman" w:eastAsia="仿宋_GB2312" w:cs="Times New Roman"/>
          <w:i w:val="0"/>
          <w:iCs w:val="0"/>
          <w:caps w:val="0"/>
          <w:color w:val="0F1115"/>
          <w:spacing w:val="0"/>
          <w:sz w:val="32"/>
          <w:szCs w:val="32"/>
          <w:shd w:val="clear" w:fill="FFFFFF"/>
          <w:lang w:val="en-US" w:eastAsia="zh-CN"/>
        </w:rPr>
        <w:t>。处理结果向社会公布，相关品牌及责任人依法承担相应法律责任。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（三）动态调整。</w:t>
      </w:r>
      <w:r>
        <w:rPr>
          <w:rFonts w:hint="eastAsia" w:ascii="Times New Roman" w:hAnsi="Times New Roman" w:eastAsia="仿宋_GB2312" w:cs="Times New Roman"/>
          <w:i w:val="0"/>
          <w:iCs w:val="0"/>
          <w:caps w:val="0"/>
          <w:color w:val="0F1115"/>
          <w:spacing w:val="0"/>
          <w:sz w:val="32"/>
          <w:szCs w:val="32"/>
          <w:shd w:val="clear" w:fill="FFFFFF"/>
          <w:lang w:val="en-US" w:eastAsia="zh-CN"/>
        </w:rPr>
        <w:t>本指引将根据国家政策调整及活动实际运行情况适时修订完善。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Times New Roman" w:hAnsi="Times New Roman" w:eastAsia="仿宋_GB2312" w:cs="Times New Roman"/>
          <w:i w:val="0"/>
          <w:iCs w:val="0"/>
          <w:caps w:val="0"/>
          <w:color w:val="0F1115"/>
          <w:spacing w:val="0"/>
          <w:sz w:val="32"/>
          <w:szCs w:val="32"/>
          <w:shd w:val="clear" w:fill="FFFFFF"/>
          <w:lang w:val="en-US" w:eastAsia="zh-CN"/>
        </w:rPr>
        <w:t>附件：1.产品价格调整申请表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1600" w:firstLineChars="500"/>
        <w:textAlignment w:val="auto"/>
        <w:rPr>
          <w:rFonts w:hint="default" w:ascii="Times New Roman" w:hAnsi="Times New Roman" w:eastAsia="仿宋_GB2312" w:cs="Times New Roman"/>
          <w:i w:val="0"/>
          <w:iCs w:val="0"/>
          <w:caps w:val="0"/>
          <w:color w:val="0F1115"/>
          <w:spacing w:val="0"/>
          <w:sz w:val="32"/>
          <w:szCs w:val="32"/>
          <w:shd w:val="clear" w:fill="FFFFFF"/>
          <w:lang w:val="en-US" w:eastAsia="zh-CN"/>
        </w:rPr>
      </w:pPr>
      <w:r>
        <w:rPr>
          <w:rFonts w:hint="eastAsia" w:ascii="Times New Roman" w:hAnsi="Times New Roman" w:eastAsia="仿宋_GB2312" w:cs="Times New Roman"/>
          <w:i w:val="0"/>
          <w:iCs w:val="0"/>
          <w:caps w:val="0"/>
          <w:color w:val="0F1115"/>
          <w:spacing w:val="0"/>
          <w:sz w:val="32"/>
          <w:szCs w:val="32"/>
          <w:shd w:val="clear" w:fill="FFFFFF"/>
          <w:lang w:val="en-US" w:eastAsia="zh-CN"/>
        </w:rPr>
        <w:t>2.</w:t>
      </w:r>
      <w:r>
        <w:rPr>
          <w:rFonts w:hint="default" w:ascii="Times New Roman" w:hAnsi="Times New Roman" w:eastAsia="仿宋_GB2312" w:cs="Times New Roman"/>
          <w:i w:val="0"/>
          <w:iCs w:val="0"/>
          <w:caps w:val="0"/>
          <w:color w:val="0F1115"/>
          <w:spacing w:val="0"/>
          <w:sz w:val="32"/>
          <w:szCs w:val="32"/>
          <w:shd w:val="clear" w:fill="FFFFFF"/>
          <w:lang w:val="en-US" w:eastAsia="zh-CN"/>
        </w:rPr>
        <w:t>价格行为合规承诺书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960" w:firstLineChars="300"/>
        <w:textAlignment w:val="auto"/>
        <w:rPr>
          <w:rFonts w:hint="default" w:ascii="Times New Roman" w:hAnsi="Times New Roman" w:eastAsia="仿宋_GB2312" w:cs="Times New Roman"/>
          <w:i w:val="0"/>
          <w:iCs w:val="0"/>
          <w:caps w:val="0"/>
          <w:color w:val="0F1115"/>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960" w:firstLineChars="300"/>
        <w:textAlignment w:val="auto"/>
        <w:rPr>
          <w:rFonts w:hint="default" w:ascii="Times New Roman" w:hAnsi="Times New Roman" w:eastAsia="仿宋_GB2312" w:cs="Times New Roman"/>
          <w:i w:val="0"/>
          <w:iCs w:val="0"/>
          <w:caps w:val="0"/>
          <w:color w:val="0F1115"/>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5120" w:firstLineChars="1600"/>
        <w:textAlignment w:val="auto"/>
        <w:rPr>
          <w:rFonts w:hint="default" w:ascii="Times New Roman" w:hAnsi="Times New Roman" w:eastAsia="仿宋_GB2312" w:cs="Times New Roman"/>
          <w:i w:val="0"/>
          <w:iCs w:val="0"/>
          <w:caps w:val="0"/>
          <w:color w:val="0F1115"/>
          <w:spacing w:val="0"/>
          <w:sz w:val="32"/>
          <w:szCs w:val="32"/>
          <w:shd w:val="clear" w:fill="FFFFFF"/>
        </w:rPr>
        <w:sectPr>
          <w:pgSz w:w="11906" w:h="16838"/>
          <w:pgMar w:top="1361" w:right="1417" w:bottom="1361" w:left="1417" w:header="851" w:footer="992" w:gutter="0"/>
          <w:cols w:space="0" w:num="1"/>
          <w:rtlGutter w:val="0"/>
          <w:docGrid w:type="lines" w:linePitch="312" w:charSpace="0"/>
        </w:sectPr>
      </w:pPr>
      <w:bookmarkStart w:id="0" w:name="_GoBack"/>
      <w:bookmarkEnd w:id="0"/>
      <w:r>
        <w:rPr>
          <w:rFonts w:hint="eastAsia" w:ascii="Times New Roman" w:hAnsi="Times New Roman" w:eastAsia="仿宋_GB2312" w:cs="Times New Roman"/>
          <w:i w:val="0"/>
          <w:iCs w:val="0"/>
          <w:caps w:val="0"/>
          <w:color w:val="0F1115"/>
          <w:spacing w:val="0"/>
          <w:sz w:val="32"/>
          <w:szCs w:val="32"/>
          <w:shd w:val="clear" w:fill="FFFFFF"/>
          <w:lang w:val="en-US" w:eastAsia="zh-CN"/>
        </w:rPr>
        <w:t xml:space="preserve">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Times New Roman" w:hAnsi="Times New Roman" w:eastAsia="仿宋_GB2312" w:cs="Times New Roman"/>
          <w:i w:val="0"/>
          <w:iCs w:val="0"/>
          <w:caps w:val="0"/>
          <w:color w:val="0F1115"/>
          <w:spacing w:val="0"/>
          <w:sz w:val="32"/>
          <w:szCs w:val="32"/>
          <w:shd w:val="clear" w:fill="FFFFFF"/>
          <w:lang w:val="en-US" w:eastAsia="zh-CN"/>
        </w:rPr>
        <w:t>附件1</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560" w:lineRule="exact"/>
        <w:ind w:right="0"/>
        <w:jc w:val="center"/>
        <w:textAlignment w:val="auto"/>
        <w:rPr>
          <w:rFonts w:hint="default" w:ascii="方正小标宋简体" w:hAnsi="方正小标宋简体" w:eastAsia="方正小标宋简体" w:cs="方正小标宋简体"/>
          <w:i w:val="0"/>
          <w:iCs w:val="0"/>
          <w:caps w:val="0"/>
          <w:color w:val="0F1115"/>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F1115"/>
          <w:spacing w:val="0"/>
          <w:sz w:val="44"/>
          <w:szCs w:val="44"/>
          <w:shd w:val="clear" w:fill="FFFFFF"/>
          <w:lang w:val="en-US" w:eastAsia="zh-CN"/>
        </w:rPr>
        <w:t>产品价格调整申请表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宋体" w:hAnsi="宋体" w:eastAsia="宋体" w:cs="宋体"/>
          <w:i w:val="0"/>
          <w:iCs w:val="0"/>
          <w:caps w:val="0"/>
          <w:color w:val="0F1115"/>
          <w:spacing w:val="0"/>
          <w:sz w:val="32"/>
          <w:szCs w:val="32"/>
          <w:shd w:val="clear" w:fill="FFFFFF"/>
          <w:lang w:val="en-US" w:eastAsia="zh-CN"/>
        </w:rPr>
      </w:pPr>
      <w:r>
        <w:rPr>
          <w:rFonts w:hint="eastAsia" w:ascii="宋体" w:hAnsi="宋体" w:eastAsia="宋体" w:cs="宋体"/>
          <w:i w:val="0"/>
          <w:iCs w:val="0"/>
          <w:caps w:val="0"/>
          <w:color w:val="0F1115"/>
          <w:spacing w:val="0"/>
          <w:sz w:val="28"/>
          <w:szCs w:val="28"/>
          <w:shd w:val="clear" w:fill="FFFFFF"/>
          <w:lang w:val="en-US" w:eastAsia="zh-CN"/>
        </w:rPr>
        <w:t>企业名称：                                     联系人：                               日期：</w:t>
      </w:r>
      <w:r>
        <w:rPr>
          <w:rFonts w:hint="eastAsia" w:ascii="宋体" w:hAnsi="宋体" w:eastAsia="宋体" w:cs="宋体"/>
          <w:i w:val="0"/>
          <w:iCs w:val="0"/>
          <w:caps w:val="0"/>
          <w:color w:val="0F1115"/>
          <w:spacing w:val="0"/>
          <w:sz w:val="32"/>
          <w:szCs w:val="32"/>
          <w:shd w:val="clear" w:fill="FFFFFF"/>
          <w:lang w:val="en-US" w:eastAsia="zh-CN"/>
        </w:rPr>
        <w:t xml:space="preserve">    </w:t>
      </w:r>
    </w:p>
    <w:tbl>
      <w:tblPr>
        <w:tblStyle w:val="6"/>
        <w:tblW w:w="48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423"/>
        <w:gridCol w:w="941"/>
        <w:gridCol w:w="941"/>
        <w:gridCol w:w="941"/>
        <w:gridCol w:w="941"/>
        <w:gridCol w:w="941"/>
        <w:gridCol w:w="941"/>
        <w:gridCol w:w="941"/>
        <w:gridCol w:w="1885"/>
        <w:gridCol w:w="1292"/>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品牌</w:t>
            </w:r>
          </w:p>
        </w:tc>
        <w:tc>
          <w:tcPr>
            <w:tcW w:w="520"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商品条码（69码）</w:t>
            </w:r>
          </w:p>
        </w:tc>
        <w:tc>
          <w:tcPr>
            <w:tcW w:w="344"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商品名称</w:t>
            </w:r>
          </w:p>
        </w:tc>
        <w:tc>
          <w:tcPr>
            <w:tcW w:w="344"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商品型号</w:t>
            </w:r>
          </w:p>
        </w:tc>
        <w:tc>
          <w:tcPr>
            <w:tcW w:w="344"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商品大类</w:t>
            </w:r>
          </w:p>
        </w:tc>
        <w:tc>
          <w:tcPr>
            <w:tcW w:w="344"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商品小类</w:t>
            </w:r>
          </w:p>
        </w:tc>
        <w:tc>
          <w:tcPr>
            <w:tcW w:w="344"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vertAlign w:val="baseline"/>
              </w:rPr>
              <w:t>原备案价</w:t>
            </w:r>
          </w:p>
        </w:tc>
        <w:tc>
          <w:tcPr>
            <w:tcW w:w="344"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新备案价</w:t>
            </w:r>
          </w:p>
        </w:tc>
        <w:tc>
          <w:tcPr>
            <w:tcW w:w="344"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调整幅度</w:t>
            </w:r>
          </w:p>
        </w:tc>
        <w:tc>
          <w:tcPr>
            <w:tcW w:w="6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全国统一价/区域售价</w:t>
            </w:r>
          </w:p>
        </w:tc>
        <w:tc>
          <w:tcPr>
            <w:tcW w:w="472"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vertAlign w:val="baseline"/>
              </w:rPr>
              <w:t>建议生效日期</w:t>
            </w:r>
          </w:p>
        </w:tc>
        <w:tc>
          <w:tcPr>
            <w:tcW w:w="608"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区域售价说明（如有）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520"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0"/>
                <w:szCs w:val="30"/>
                <w:vertAlign w:val="baseline"/>
                <w:lang w:val="en-US" w:eastAsia="zh-CN"/>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89"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472"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08"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520"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89"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472"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08"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520"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89"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472"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08"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520"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89"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472"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08"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520"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89"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472"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08"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520"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344"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89"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472"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c>
          <w:tcPr>
            <w:tcW w:w="608" w:type="pc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0"/>
                <w:szCs w:val="30"/>
                <w:vertAlign w:val="baseli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*填写说明: 1.商品大类及商品小类按2026年以旧换新商品分类填写，相关商品信息应与此前银联备案表一致</w:t>
      </w:r>
    </w:p>
    <w:p>
      <w:pPr>
        <w:keepNext w:val="0"/>
        <w:keepLines w:val="0"/>
        <w:pageBreakBefore w:val="0"/>
        <w:widowControl w:val="0"/>
        <w:kinsoku/>
        <w:wordWrap/>
        <w:overflowPunct/>
        <w:topLinePunct w:val="0"/>
        <w:autoSpaceDE/>
        <w:autoSpaceDN/>
        <w:bidi w:val="0"/>
        <w:adjustRightInd/>
        <w:snapToGrid/>
        <w:spacing w:line="400" w:lineRule="exact"/>
        <w:ind w:firstLine="1400" w:firstLineChars="5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2.调整幅度填写金额</w:t>
      </w:r>
    </w:p>
    <w:p>
      <w:pPr>
        <w:keepNext w:val="0"/>
        <w:keepLines w:val="0"/>
        <w:pageBreakBefore w:val="0"/>
        <w:widowControl w:val="0"/>
        <w:kinsoku/>
        <w:wordWrap/>
        <w:overflowPunct/>
        <w:topLinePunct w:val="0"/>
        <w:autoSpaceDE/>
        <w:autoSpaceDN/>
        <w:bidi w:val="0"/>
        <w:adjustRightInd/>
        <w:snapToGrid/>
        <w:spacing w:line="400" w:lineRule="exact"/>
        <w:ind w:firstLine="1400" w:firstLineChars="5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3.本表格需提供盖章版及可操作Excel版本</w:t>
      </w:r>
    </w:p>
    <w:p>
      <w:pPr>
        <w:keepNext w:val="0"/>
        <w:keepLines w:val="0"/>
        <w:pageBreakBefore w:val="0"/>
        <w:widowControl w:val="0"/>
        <w:kinsoku/>
        <w:wordWrap/>
        <w:overflowPunct/>
        <w:topLinePunct w:val="0"/>
        <w:autoSpaceDE/>
        <w:autoSpaceDN/>
        <w:bidi w:val="0"/>
        <w:adjustRightInd/>
        <w:snapToGrid/>
        <w:spacing w:line="400" w:lineRule="exact"/>
        <w:ind w:firstLine="1400" w:firstLineChars="5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4.如调整价格为区域售价，需提供其他区域价格及说明</w:t>
      </w:r>
    </w:p>
    <w:p>
      <w:pPr>
        <w:keepNext w:val="0"/>
        <w:keepLines w:val="0"/>
        <w:pageBreakBefore w:val="0"/>
        <w:widowControl w:val="0"/>
        <w:kinsoku/>
        <w:wordWrap/>
        <w:overflowPunct/>
        <w:topLinePunct w:val="0"/>
        <w:autoSpaceDE/>
        <w:autoSpaceDN/>
        <w:bidi w:val="0"/>
        <w:adjustRightInd/>
        <w:snapToGrid/>
        <w:spacing w:line="400" w:lineRule="exact"/>
        <w:ind w:firstLine="1400" w:firstLineChars="500"/>
        <w:textAlignment w:val="auto"/>
        <w:rPr>
          <w:rFonts w:hint="default" w:ascii="Times New Roman" w:hAnsi="Times New Roman" w:eastAsia="仿宋_GB2312" w:cs="Times New Roman"/>
          <w:sz w:val="28"/>
          <w:szCs w:val="28"/>
          <w:lang w:val="en-US" w:eastAsia="zh-CN"/>
        </w:rPr>
        <w:sectPr>
          <w:pgSz w:w="16838" w:h="11906" w:orient="landscape"/>
          <w:pgMar w:top="1800" w:right="1440" w:bottom="1800" w:left="1440" w:header="851" w:footer="992" w:gutter="0"/>
          <w:cols w:space="425" w:num="1"/>
          <w:docGrid w:type="lines" w:linePitch="312" w:charSpace="0"/>
        </w:sect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Times New Roman" w:hAnsi="Times New Roman" w:eastAsia="仿宋_GB2312" w:cs="Times New Roman"/>
          <w:i w:val="0"/>
          <w:iCs w:val="0"/>
          <w:caps w:val="0"/>
          <w:color w:val="0F1115"/>
          <w:spacing w:val="0"/>
          <w:sz w:val="32"/>
          <w:szCs w:val="32"/>
          <w:shd w:val="clear" w:fill="FFFFFF"/>
          <w:lang w:val="en-US" w:eastAsia="zh-CN"/>
        </w:rPr>
        <w:t>附件2</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F1115"/>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F1115"/>
          <w:spacing w:val="0"/>
          <w:sz w:val="44"/>
          <w:szCs w:val="44"/>
          <w:shd w:val="clear" w:fill="FFFFFF"/>
          <w:lang w:val="en-US" w:eastAsia="zh-CN"/>
        </w:rPr>
        <w:t>价格行为合规承诺书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__________（统一社会信用代码：__________</w:t>
      </w:r>
      <w:r>
        <w:rPr>
          <w:rFonts w:hint="eastAsia" w:ascii="Times New Roman" w:hAnsi="Times New Roman" w:eastAsia="仿宋_GB2312" w:cs="Times New Roman"/>
          <w:sz w:val="32"/>
          <w:szCs w:val="32"/>
          <w:lang w:val="en-US" w:eastAsia="zh-CN"/>
        </w:rPr>
        <w:t>）作为</w:t>
      </w:r>
      <w:r>
        <w:rPr>
          <w:rFonts w:hint="default" w:ascii="Times New Roman" w:hAnsi="Times New Roman" w:eastAsia="仿宋_GB2312" w:cs="Times New Roman"/>
          <w:sz w:val="32"/>
          <w:szCs w:val="32"/>
          <w:lang w:val="en-US" w:eastAsia="zh-CN"/>
        </w:rPr>
        <w:t>__________品牌在湖南省家电</w:t>
      </w:r>
      <w:r>
        <w:rPr>
          <w:rFonts w:hint="default" w:ascii="Times New Roman" w:hAnsi="Times New Roman" w:eastAsia="仿宋_GB2312" w:cs="Times New Roman"/>
          <w:sz w:val="32"/>
          <w:szCs w:val="32"/>
          <w:lang w:val="en" w:eastAsia="zh-CN"/>
        </w:rPr>
        <w:t>、数码</w:t>
      </w:r>
      <w:r>
        <w:rPr>
          <w:rFonts w:hint="default" w:ascii="Times New Roman" w:hAnsi="Times New Roman" w:eastAsia="仿宋_GB2312" w:cs="Times New Roman"/>
          <w:sz w:val="32"/>
          <w:szCs w:val="32"/>
          <w:lang w:val="en-US" w:eastAsia="zh-CN"/>
        </w:rPr>
        <w:t>以旧换新活动的参与主体，</w:t>
      </w:r>
      <w:r>
        <w:rPr>
          <w:rFonts w:hint="eastAsia" w:ascii="Times New Roman" w:hAnsi="Times New Roman" w:eastAsia="仿宋_GB2312" w:cs="Times New Roman"/>
          <w:sz w:val="32"/>
          <w:szCs w:val="32"/>
          <w:lang w:val="en-US" w:eastAsia="zh-CN"/>
        </w:rPr>
        <w:t>就本次以旧换新活动</w:t>
      </w:r>
      <w:r>
        <w:rPr>
          <w:rFonts w:hint="default" w:ascii="Times New Roman" w:hAnsi="Times New Roman" w:eastAsia="仿宋_GB2312" w:cs="Times New Roman"/>
          <w:sz w:val="32"/>
          <w:szCs w:val="32"/>
          <w:lang w:val="en-US" w:eastAsia="zh-CN"/>
        </w:rPr>
        <w:t>商品备案价格调整</w:t>
      </w:r>
      <w:r>
        <w:rPr>
          <w:rFonts w:hint="eastAsia" w:ascii="Times New Roman" w:hAnsi="Times New Roman" w:eastAsia="仿宋_GB2312" w:cs="Times New Roman"/>
          <w:sz w:val="32"/>
          <w:szCs w:val="32"/>
          <w:lang w:val="en-US" w:eastAsia="zh-CN"/>
        </w:rPr>
        <w:t>事宜</w:t>
      </w:r>
      <w:r>
        <w:rPr>
          <w:rFonts w:hint="default" w:ascii="Times New Roman" w:hAnsi="Times New Roman" w:eastAsia="仿宋_GB2312" w:cs="Times New Roman"/>
          <w:sz w:val="32"/>
          <w:szCs w:val="32"/>
          <w:lang w:val="en-US" w:eastAsia="zh-CN"/>
        </w:rPr>
        <w:t>，郑重承诺如下：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本企业提交的所有调价申请材料（包括但不限于调价申请报告、产品价格调整申请表、市场比价佐证材料、品牌资格证明文件、成本变动证明等）均真实、准确、完整，无任何伪造、变造、隐瞒或虚假记载。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严格遵守《中华人民共和国价格法》《明码标价和禁止价格欺诈规定》等法律法规及湖南省家电以旧换新活动相关规定，不实施价格欺诈、不哄抬价格、不串通涨价。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本企业申请调整的备案价格真实反映了市场供需关系和成本变化，调整后价格不高于同期市场主流售价。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4.坚决杜绝以</w:t>
      </w:r>
      <w:r>
        <w:rPr>
          <w:rFonts w:hint="default" w:ascii="Times New Roman" w:hAnsi="Times New Roman" w:eastAsia="仿宋_GB2312" w:cs="Times New Roman"/>
          <w:sz w:val="32"/>
          <w:szCs w:val="32"/>
          <w:lang w:val="en-US" w:eastAsia="zh-CN"/>
        </w:rPr>
        <w:t>虚高</w:t>
      </w:r>
      <w:r>
        <w:rPr>
          <w:rFonts w:hint="eastAsia" w:ascii="Times New Roman" w:hAnsi="Times New Roman" w:eastAsia="仿宋_GB2312" w:cs="Times New Roman"/>
          <w:sz w:val="32"/>
          <w:szCs w:val="32"/>
          <w:lang w:val="en-US" w:eastAsia="zh-CN"/>
        </w:rPr>
        <w:t>定价</w:t>
      </w:r>
      <w:r>
        <w:rPr>
          <w:rFonts w:hint="default" w:ascii="Times New Roman" w:hAnsi="Times New Roman" w:eastAsia="仿宋_GB2312" w:cs="Times New Roman"/>
          <w:sz w:val="32"/>
          <w:szCs w:val="32"/>
          <w:lang w:val="en-US" w:eastAsia="zh-CN"/>
        </w:rPr>
        <w:t>、虚假交易、拆分交易、虚开订单、关联交易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频繁调价等方式套取财政补贴资金，绝不参与任何形式的骗补行为。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本企业指定专人负责本品牌调价申请及相关事宜的对接工作，具体职责包括：日常沟通协调、调价信息报送、政策宣传落实、价格投诉处理、争议纠纷应对、价格信息更新维护等，确保各项工作衔接顺畅、响应及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rPr>
        <w:t>联 系 人：</w:t>
      </w:r>
      <w:r>
        <w:rPr>
          <w:rFonts w:hint="default" w:ascii="Times New Roman" w:hAnsi="Times New Roman" w:eastAsia="仿宋_GB2312" w:cs="Times New Roman"/>
          <w:b w:val="0"/>
          <w:bCs w:val="0"/>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40"/>
        </w:rPr>
      </w:pPr>
      <w:r>
        <w:rPr>
          <w:rFonts w:hint="default" w:ascii="Times New Roman" w:hAnsi="Times New Roman" w:eastAsia="仿宋_GB2312" w:cs="Times New Roman"/>
          <w:b w:val="0"/>
          <w:bCs w:val="0"/>
          <w:sz w:val="32"/>
          <w:szCs w:val="40"/>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40"/>
        </w:rPr>
        <w:t>部门/职务：</w:t>
      </w:r>
      <w:r>
        <w:rPr>
          <w:rFonts w:hint="default" w:ascii="Times New Roman" w:hAnsi="Times New Roman" w:eastAsia="仿宋_GB2312" w:cs="Times New Roman"/>
          <w:b w:val="0"/>
          <w:bCs w:val="0"/>
          <w:sz w:val="32"/>
          <w:szCs w:val="4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6.因本企业提供的备案价格信息错误或信息更新不及时，导致活动参与商家无法正常交易或对消费者、商户造成损失的，由本企业负责解释处理，并依法承担相应赔偿责任。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因本企业</w:t>
      </w:r>
      <w:r>
        <w:rPr>
          <w:rFonts w:hint="eastAsia" w:ascii="Times New Roman" w:hAnsi="Times New Roman" w:eastAsia="仿宋_GB2312" w:cs="Times New Roman"/>
          <w:sz w:val="32"/>
          <w:szCs w:val="32"/>
          <w:lang w:val="en-US" w:eastAsia="zh-CN"/>
        </w:rPr>
        <w:t>价格信息问题</w:t>
      </w:r>
      <w:r>
        <w:rPr>
          <w:rFonts w:hint="default" w:ascii="Times New Roman" w:hAnsi="Times New Roman" w:eastAsia="仿宋_GB2312" w:cs="Times New Roman"/>
          <w:sz w:val="32"/>
          <w:szCs w:val="32"/>
          <w:lang w:val="en-US" w:eastAsia="zh-CN"/>
        </w:rPr>
        <w:t>引发的消费者投诉、商家争议及法律纠纷，由本企业自行负责解决，并承担由此产生的一切法律责任。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本企业自觉接受商务、市场监管、审计等部门的监督检查，如实提供相关价格资料和销售数据。如监管部门对调价申请提出问询或需要进一步说明，本企业将在规定时限内积极配合，如实答复。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如经查实存在虚假材料、虚报价格、虚假调价、骗取补贴、违规涨价、价格信息错误造成严重后果等行为，</w:t>
      </w:r>
      <w:r>
        <w:rPr>
          <w:rFonts w:hint="eastAsia" w:ascii="Times New Roman" w:hAnsi="Times New Roman" w:eastAsia="仿宋_GB2312" w:cs="Times New Roman"/>
          <w:sz w:val="32"/>
          <w:szCs w:val="32"/>
          <w:lang w:val="en-US" w:eastAsia="zh-CN"/>
        </w:rPr>
        <w:t>本企业</w:t>
      </w:r>
      <w:r>
        <w:rPr>
          <w:rFonts w:hint="default" w:ascii="Times New Roman" w:hAnsi="Times New Roman" w:eastAsia="仿宋_GB2312" w:cs="Times New Roman"/>
          <w:sz w:val="32"/>
          <w:szCs w:val="32"/>
          <w:lang w:val="en-US" w:eastAsia="zh-CN"/>
        </w:rPr>
        <w:t>自愿承担相应责任，包括但不限于：约谈告诫、暂停调价权限、取消活动资格、追回补贴资金、纳入失信企业名单向社会公示等处理。如构成违法，依法接受市场监管等部门处罚，承担相应法律责任。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本企业已全面知晓并充分理解本承诺书所有条款</w:t>
      </w:r>
      <w:r>
        <w:rPr>
          <w:rFonts w:hint="eastAsia" w:ascii="Times New Roman" w:hAnsi="Times New Roman" w:eastAsia="仿宋_GB2312" w:cs="Times New Roman"/>
          <w:sz w:val="32"/>
          <w:szCs w:val="32"/>
          <w:lang w:val="en-US" w:eastAsia="zh-CN"/>
        </w:rPr>
        <w:t>，若违反上述承诺，相关部门有权终止本品牌参与活动资格并删除本品牌全部商品信息。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本承诺书自盖章之日起生效。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承诺企业（盖章）：__________________</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法定代表人（签字）：__________________</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日期：__年__月__日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23096"/>
    <w:rsid w:val="065E141B"/>
    <w:rsid w:val="06DD6898"/>
    <w:rsid w:val="0C9E234B"/>
    <w:rsid w:val="0D5D223F"/>
    <w:rsid w:val="0EDB32C2"/>
    <w:rsid w:val="26FA60C3"/>
    <w:rsid w:val="2897781E"/>
    <w:rsid w:val="38AF43AA"/>
    <w:rsid w:val="3A1918DE"/>
    <w:rsid w:val="3DD60F75"/>
    <w:rsid w:val="3FB5178A"/>
    <w:rsid w:val="3FC59FE9"/>
    <w:rsid w:val="44246EDE"/>
    <w:rsid w:val="480F6053"/>
    <w:rsid w:val="486E5A2F"/>
    <w:rsid w:val="4A9F23CE"/>
    <w:rsid w:val="5BD465BB"/>
    <w:rsid w:val="5F5D0773"/>
    <w:rsid w:val="6D763217"/>
    <w:rsid w:val="72A8706F"/>
    <w:rsid w:val="7D2918D8"/>
    <w:rsid w:val="7EDB2283"/>
    <w:rsid w:val="7F623096"/>
    <w:rsid w:val="7F96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toc 1"/>
    <w:basedOn w:val="2"/>
    <w:next w:val="2"/>
    <w:qFormat/>
    <w:uiPriority w:val="0"/>
    <w:rPr>
      <w:rFonts w:eastAsia="黑体" w:asciiTheme="minorAscii" w:hAnsiTheme="minorAscii"/>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2461</Words>
  <Characters>2591</Characters>
  <Lines>0</Lines>
  <Paragraphs>0</Paragraphs>
  <TotalTime>8</TotalTime>
  <ScaleCrop>false</ScaleCrop>
  <LinksUpToDate>false</LinksUpToDate>
  <CharactersWithSpaces>2697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2026-03-03T03:05:00Z</dcterms:created>
  <dc:creator>努力加油Max</dc:creator>
  <cp:lastModifiedBy>陈识君</cp:lastModifiedBy>
  <cp:lastPrinted>2026-04-07T19:22:00Z</cp:lastPrinted>
  <dcterms:modified xsi:type="dcterms:W3CDTF">2026-04-10T18:00:55Z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C09B6DB6C1E44F679DC6A4AEFD99C952_13</vt:lpwstr>
  </property>
  <property fmtid="{D5CDD505-2E9C-101B-9397-08002B2CF9AE}" pid="4" name="KSOTemplateDocerSaveRecord">
    <vt:lpwstr>eyJoZGlkIjoiZTY4NjQ4YjkyZGU0NTBiZDRlMWE5ZDZhYmI0ZTRlOTEiLCJ1c2VySWQiOiI1MzU4MjI2MzEifQ==</vt:lpwstr>
  </property>
</Properties>
</file>