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eBHR9jAshN/r1s1NK694Hq==&#10;" textCheckSum="" ver="1">
  <a:bounds l="0" t="0" r="840" b="32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9" name="文本框 9"/>
        <wps:cNvSpPr/>
        <wps:spPr>
          <a:xfrm>
            <a:off x="0" y="0"/>
            <a:ext cx="533400" cy="2082800"/>
          </a:xfrm>
          <a:prstGeom prst="rect">
            <a:avLst/>
          </a:prstGeom>
          <a:noFill/>
          <a:ln w="9525" cap="flat" cmpd="sng">
            <a:noFill/>
            <a:prstDash val="solid"/>
            <a:miter/>
          </a:ln>
        </wps:spPr>
        <wps:txbx/>
        <wps:bodyPr vert="horz" wrap="none" lIns="0" tIns="0" rIns="0" bIns="0" anchor="t" anchorCtr="false" upright="true">
          <a:noAutofit/>
        </wps:bodyPr>
      </wps:wsp>
    </a:graphicData>
  </a:graphic>
</wp:e2oholder>
</file>